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E" w:rsidRDefault="003B5509" w:rsidP="003B5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  <w:r w:rsidR="00033A37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3B5509" w:rsidRDefault="003B5509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 w:rsidR="00734787">
        <w:rPr>
          <w:rFonts w:ascii="Times New Roman" w:hAnsi="Times New Roman" w:cs="Times New Roman"/>
          <w:b/>
          <w:sz w:val="28"/>
          <w:szCs w:val="28"/>
        </w:rPr>
        <w:t xml:space="preserve">                           Class: M.Com </w:t>
      </w:r>
      <w:proofErr w:type="spellStart"/>
      <w:proofErr w:type="gramStart"/>
      <w:r w:rsidR="00734787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="0073478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MC 401 IT and 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Commerce</w:t>
      </w:r>
      <w:r w:rsidR="000F20C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F20C5">
        <w:rPr>
          <w:rFonts w:ascii="Times New Roman" w:hAnsi="Times New Roman" w:cs="Times New Roman"/>
          <w:b/>
          <w:sz w:val="28"/>
          <w:szCs w:val="28"/>
        </w:rPr>
        <w:t>1-4)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5509" w:rsidTr="003B5509"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3B5509" w:rsidRDefault="003B5509" w:rsidP="003B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="003B5509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Introduction to E-commerce: Meaning of electronic commerce, business applications of e-commerce, comparison with traditional commerce; Business models in E-commerce – e-shops, e-procurement, e-auctions, value chain integrators, information brokerage, telecommunication, collaboration platforms, etc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734787" w:rsidRPr="00734787" w:rsidRDefault="0073478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A37"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3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Electronic payment system; E-Banking – concept, operations. Online fund transfer – RTGC, ATM, etc., Online share market operations.</w:t>
            </w:r>
          </w:p>
          <w:p w:rsidR="00734787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Online marketing, Web-based advertising – concept, advantages; Types of online advertisements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 xml:space="preserve">Search engine – as an advertising media, search engine </w:t>
            </w:r>
            <w:proofErr w:type="spellStart"/>
            <w:r w:rsidRPr="00734787">
              <w:rPr>
                <w:sz w:val="24"/>
                <w:szCs w:val="24"/>
              </w:rPr>
              <w:t>optimisation</w:t>
            </w:r>
            <w:proofErr w:type="spellEnd"/>
            <w:r w:rsidRPr="00734787">
              <w:rPr>
                <w:sz w:val="24"/>
                <w:szCs w:val="24"/>
              </w:rPr>
              <w:t xml:space="preserve"> – concept and techniques; Email marketing; Social Networking and marketing – promotion, opinion formulation, etc.; Viral Marketing, E-retailing-concept, advantages, limitations; CRM and Information Technology, Tools to conducting online research – secondary research, online focus groups, web based surveys, data mining from social networking sites</w:t>
            </w:r>
          </w:p>
          <w:p w:rsidR="00734787" w:rsidRPr="00734787" w:rsidRDefault="00734787" w:rsidP="003B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3B5509" w:rsidTr="003B5509">
        <w:tc>
          <w:tcPr>
            <w:tcW w:w="4788" w:type="dxa"/>
          </w:tcPr>
          <w:p w:rsidR="003B5509" w:rsidRPr="00734787" w:rsidRDefault="00033A37" w:rsidP="003B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="00734787"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B5509" w:rsidRPr="00734787" w:rsidRDefault="00734787" w:rsidP="003B5509">
            <w:pPr>
              <w:rPr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Cloud computing – Concept, uses in business; Enterprise Resource Planning; Security issues in e-commerce - Online frauds, Privacy issues; Cyber laws including Information Technology Act.</w:t>
            </w:r>
          </w:p>
          <w:p w:rsidR="00734787" w:rsidRPr="00734787" w:rsidRDefault="00734787" w:rsidP="0073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3B5509" w:rsidRDefault="003B5509" w:rsidP="003B5509">
      <w:pPr>
        <w:rPr>
          <w:rFonts w:ascii="Times New Roman" w:hAnsi="Times New Roman" w:cs="Times New Roman"/>
          <w:b/>
          <w:sz w:val="28"/>
          <w:szCs w:val="28"/>
        </w:rPr>
      </w:pPr>
    </w:p>
    <w:p w:rsidR="00734787" w:rsidRDefault="00734787" w:rsidP="007347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  <w:r w:rsidR="005F572B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8934BE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Class: B.Sc. Computer Sc.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934BE">
        <w:rPr>
          <w:rFonts w:ascii="Times New Roman" w:hAnsi="Times New Roman" w:cs="Times New Roman"/>
          <w:b/>
          <w:sz w:val="28"/>
          <w:szCs w:val="28"/>
        </w:rPr>
        <w:t>-6)</w:t>
      </w:r>
    </w:p>
    <w:p w:rsidR="00734787" w:rsidRDefault="00734787" w:rsidP="00734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Paper II Computer Networks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4787" w:rsidTr="008934BE"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88" w:type="dxa"/>
          </w:tcPr>
          <w:p w:rsidR="00734787" w:rsidRDefault="00734787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Introduction to Data Communication and Computer Networks; Uses of Computer Networks; Types of Computer Networks and their Topologies; Network Hardware Components: Connectors, Transceivers, Repeaters, Hubs, Network Interface Cards and PC Cards, Bridges, Switches, Routers, Gateways; Network Software: Network Design issues and Protocols; Connection-Oriented and Connectionless Services; OSI Reference Model; TCP/IP Model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Analog and Digital Communications Concepts: Analog and Digital data and signals; Bandwidth and Data Rate, Capacity, Baud Rate; Guided and Wireless Transmission Media; Communication Satellites; Switching and Multiplexing; Modems and modulation techniques</w:t>
            </w:r>
          </w:p>
          <w:p w:rsidR="000B6D75" w:rsidRDefault="000B6D75" w:rsidP="008934BE">
            <w:r>
              <w:t>Data Link Layer Design issues; Error Detection and Correction methods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Sliding Window Protocols: One-bit, Go Back N and Selective Repeat; Media Access Control: ALOHA, Slotted ALOHA, CSMA, Collision free protocols; Introduction to LAN technologies: Ethernet, Switched Ethernet, Fast Ethernet, Gigabit Ethernet; Token Ring; Introduction to Wireless LANs and Bluetooth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87">
              <w:rPr>
                <w:sz w:val="24"/>
                <w:szCs w:val="24"/>
              </w:rPr>
              <w:t>Revision and test</w:t>
            </w:r>
          </w:p>
        </w:tc>
      </w:tr>
      <w:tr w:rsidR="000B6D75" w:rsidTr="008934BE">
        <w:tc>
          <w:tcPr>
            <w:tcW w:w="4788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B6D75" w:rsidRDefault="000B6D75" w:rsidP="008934BE">
            <w:r>
              <w:t>Routing Algorithms: Flooding, Shortest Path Routing, Distance Vector Routing; Link State Routing, Hierarchical Routing; Congestion Control; Traffic shaping; Choke packets; Load shedding; Application Layer: Introduction to DNS, E-Mail and WWW services; Network Security Issues: Security attacks; Encryption methods; Firewalls; Digital Signatures</w:t>
            </w:r>
          </w:p>
          <w:p w:rsidR="000B6D75" w:rsidRPr="00734787" w:rsidRDefault="000B6D75" w:rsidP="0089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Tes</w:t>
            </w:r>
            <w:r w:rsidRPr="00734787">
              <w:rPr>
                <w:sz w:val="24"/>
                <w:szCs w:val="24"/>
              </w:rPr>
              <w:t>t and Revision</w:t>
            </w:r>
          </w:p>
        </w:tc>
      </w:tr>
    </w:tbl>
    <w:p w:rsidR="008934BE" w:rsidRDefault="008934BE" w:rsidP="00893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LESSON PLAN</w:t>
      </w:r>
      <w:r w:rsidR="005F572B">
        <w:rPr>
          <w:rFonts w:ascii="Times New Roman" w:hAnsi="Times New Roman" w:cs="Times New Roman"/>
          <w:b/>
          <w:sz w:val="32"/>
          <w:szCs w:val="32"/>
          <w:u w:val="single"/>
        </w:rPr>
        <w:t xml:space="preserve"> EVEN SEM 2023-24</w:t>
      </w:r>
    </w:p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Professor: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           Class: B</w:t>
      </w:r>
      <w:r w:rsidR="00AE3D88">
        <w:rPr>
          <w:rFonts w:ascii="Times New Roman" w:hAnsi="Times New Roman" w:cs="Times New Roman"/>
          <w:b/>
          <w:sz w:val="28"/>
          <w:szCs w:val="28"/>
        </w:rPr>
        <w:t>A</w:t>
      </w:r>
      <w:r w:rsidR="000F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0C5">
        <w:rPr>
          <w:rFonts w:ascii="Times New Roman" w:hAnsi="Times New Roman" w:cs="Times New Roman"/>
          <w:b/>
          <w:sz w:val="28"/>
          <w:szCs w:val="28"/>
        </w:rPr>
        <w:t>Hons</w:t>
      </w:r>
      <w:proofErr w:type="spellEnd"/>
      <w:r w:rsidR="000F20C5">
        <w:rPr>
          <w:rFonts w:ascii="Times New Roman" w:hAnsi="Times New Roman" w:cs="Times New Roman"/>
          <w:b/>
          <w:sz w:val="28"/>
          <w:szCs w:val="28"/>
        </w:rPr>
        <w:t xml:space="preserve"> English </w:t>
      </w:r>
      <w:proofErr w:type="spellStart"/>
      <w:proofErr w:type="gramStart"/>
      <w:r w:rsidR="000F20C5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="000F20C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934BE" w:rsidRDefault="00AE3D88" w:rsidP="0089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F20C5" w:rsidRPr="000F20C5">
        <w:rPr>
          <w:rFonts w:ascii="Times New Roman" w:hAnsi="Times New Roman" w:cs="Times New Roman"/>
          <w:b/>
          <w:sz w:val="28"/>
          <w:szCs w:val="28"/>
        </w:rPr>
        <w:t>B23-CSE-201 Web Development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8934BE" w:rsidTr="00AE3D88">
        <w:tc>
          <w:tcPr>
            <w:tcW w:w="2376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7200" w:type="dxa"/>
          </w:tcPr>
          <w:p w:rsidR="008934BE" w:rsidRDefault="008934BE" w:rsidP="00893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Covered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 to 31.01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F20C5" w:rsidRDefault="000F20C5" w:rsidP="000F20C5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  <w:p w:rsidR="000B6D75" w:rsidRPr="00734787" w:rsidRDefault="000F20C5" w:rsidP="000F2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Web Publishing: Hosting website; Internet Service Provider; Planning and designing website; Web Graphics Design, Steps For Developing website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to 29.02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AE3D88" w:rsidRDefault="000F20C5" w:rsidP="00AE3D8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IN"/>
              </w:rPr>
            </w:pPr>
            <w:r>
              <w:rPr>
                <w:sz w:val="24"/>
              </w:rPr>
              <w:t xml:space="preserve">Creating a Website and Introduction to Markup Languages (HTML and DHTML), HTML Document Features &amp; Fundamentals, HTML Elements, Creating Links; Headers; Text styles; Text Structuring; Text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and Background; Formatting text; Page layouts, Images; Ordered and Unordered lists; Inserting Graphics; Table Creation and Layouts; Frame Creation and Layouts; Working with Forms and Menus; Working with Radio Buttons; Check Boxes; Text Boxes, HTML5.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to 22.03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734787" w:rsidRDefault="000F20C5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Positioning, and other useful Style Properties; Features of CSS3.</w:t>
            </w:r>
          </w:p>
        </w:tc>
      </w:tr>
      <w:tr w:rsidR="000B6D75" w:rsidTr="00AE3D88">
        <w:tc>
          <w:tcPr>
            <w:tcW w:w="2376" w:type="dxa"/>
          </w:tcPr>
          <w:p w:rsidR="000B6D75" w:rsidRPr="00734787" w:rsidRDefault="000B6D75" w:rsidP="0095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1.04.24 to 30.04</w:t>
            </w:r>
            <w:r w:rsidRPr="00734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B6D75" w:rsidRPr="00734787" w:rsidRDefault="000F20C5" w:rsidP="00AE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The Nature of JavaScript: Evolution of Scripting Languages, JavaScript-Definition, Programming for Non-Programmers, Introduction to Client–Side Programming, Enhancing HTML Documents with JavaScript. Static and Dynamic web pages</w:t>
            </w:r>
          </w:p>
        </w:tc>
      </w:tr>
    </w:tbl>
    <w:p w:rsidR="008934BE" w:rsidRDefault="008934BE" w:rsidP="008934BE">
      <w:pPr>
        <w:rPr>
          <w:rFonts w:ascii="Times New Roman" w:hAnsi="Times New Roman" w:cs="Times New Roman"/>
          <w:b/>
          <w:sz w:val="28"/>
          <w:szCs w:val="28"/>
        </w:rPr>
      </w:pPr>
    </w:p>
    <w:p w:rsidR="008934BE" w:rsidRPr="003B5509" w:rsidRDefault="008934BE" w:rsidP="003B5509">
      <w:pPr>
        <w:rPr>
          <w:rFonts w:ascii="Times New Roman" w:hAnsi="Times New Roman" w:cs="Times New Roman"/>
          <w:b/>
          <w:sz w:val="28"/>
          <w:szCs w:val="28"/>
        </w:rPr>
      </w:pPr>
    </w:p>
    <w:sectPr w:rsidR="008934BE" w:rsidRPr="003B5509" w:rsidSect="006D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509"/>
    <w:rsid w:val="00033A37"/>
    <w:rsid w:val="000B6D75"/>
    <w:rsid w:val="000F20C5"/>
    <w:rsid w:val="00185D8C"/>
    <w:rsid w:val="002C6369"/>
    <w:rsid w:val="00357DBF"/>
    <w:rsid w:val="003B5509"/>
    <w:rsid w:val="00487C4B"/>
    <w:rsid w:val="0053371A"/>
    <w:rsid w:val="005F572B"/>
    <w:rsid w:val="006D612C"/>
    <w:rsid w:val="00734787"/>
    <w:rsid w:val="008934BE"/>
    <w:rsid w:val="008A715B"/>
    <w:rsid w:val="00943F20"/>
    <w:rsid w:val="009503BC"/>
    <w:rsid w:val="00AE3D88"/>
    <w:rsid w:val="00F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20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Govt.College</dc:creator>
  <cp:lastModifiedBy>DELL</cp:lastModifiedBy>
  <cp:revision>4</cp:revision>
  <dcterms:created xsi:type="dcterms:W3CDTF">2024-04-07T05:56:00Z</dcterms:created>
  <dcterms:modified xsi:type="dcterms:W3CDTF">2024-04-07T06:13:00Z</dcterms:modified>
</cp:coreProperties>
</file>